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9E" w:rsidRDefault="0089409E" w:rsidP="0089409E">
      <w:pPr>
        <w:ind w:left="-851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  <w:r>
        <w:rPr>
          <w:rFonts w:asciiTheme="minorHAnsi" w:hAnsiTheme="minorHAnsi" w:cs="Calibri"/>
          <w:b/>
          <w:sz w:val="28"/>
          <w:szCs w:val="28"/>
          <w:u w:val="single"/>
        </w:rPr>
        <w:t>Routine Child Immunisation Programme from January 2020</w:t>
      </w:r>
    </w:p>
    <w:p w:rsidR="0089409E" w:rsidRDefault="0089409E" w:rsidP="0089409E">
      <w:pPr>
        <w:ind w:left="-851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</w:p>
    <w:tbl>
      <w:tblPr>
        <w:tblStyle w:val="TableGrid"/>
        <w:tblW w:w="10315" w:type="dxa"/>
        <w:tblInd w:w="-851" w:type="dxa"/>
        <w:tblLook w:val="04A0" w:firstRow="1" w:lastRow="0" w:firstColumn="1" w:lastColumn="0" w:noHBand="0" w:noVBand="1"/>
      </w:tblPr>
      <w:tblGrid>
        <w:gridCol w:w="2519"/>
        <w:gridCol w:w="4961"/>
        <w:gridCol w:w="2835"/>
      </w:tblGrid>
      <w:tr w:rsidR="0089409E" w:rsidTr="002100D3">
        <w:tc>
          <w:tcPr>
            <w:tcW w:w="2519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>When to Immunise</w:t>
            </w:r>
          </w:p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>Disease</w:t>
            </w:r>
            <w:r>
              <w:rPr>
                <w:rFonts w:asciiTheme="minorHAnsi" w:hAnsiTheme="minorHAnsi" w:cs="Calibri"/>
                <w:sz w:val="28"/>
                <w:szCs w:val="28"/>
              </w:rPr>
              <w:t xml:space="preserve"> P</w:t>
            </w:r>
            <w:r w:rsidRPr="00873171">
              <w:rPr>
                <w:rFonts w:asciiTheme="minorHAnsi" w:hAnsiTheme="minorHAnsi" w:cs="Calibri"/>
                <w:sz w:val="28"/>
                <w:szCs w:val="28"/>
              </w:rPr>
              <w:t>rotected Against</w:t>
            </w:r>
          </w:p>
        </w:tc>
        <w:tc>
          <w:tcPr>
            <w:tcW w:w="2835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>Vaccine Given</w:t>
            </w:r>
          </w:p>
        </w:tc>
      </w:tr>
      <w:tr w:rsidR="0089409E" w:rsidTr="002100D3">
        <w:tc>
          <w:tcPr>
            <w:tcW w:w="2519" w:type="dxa"/>
            <w:vMerge w:val="restart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>Eight weeks old</w:t>
            </w:r>
          </w:p>
        </w:tc>
        <w:tc>
          <w:tcPr>
            <w:tcW w:w="4961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>Diphtheria, tetanus, pertussis (whooping cough), polio, Haemophilus influenzae type B (Hib) and hepatitis B</w:t>
            </w:r>
          </w:p>
        </w:tc>
        <w:tc>
          <w:tcPr>
            <w:tcW w:w="2835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 xml:space="preserve">Infanrix </w:t>
            </w:r>
            <w:proofErr w:type="spellStart"/>
            <w:r w:rsidRPr="00873171">
              <w:rPr>
                <w:rFonts w:asciiTheme="minorHAnsi" w:hAnsiTheme="minorHAnsi" w:cs="Calibri"/>
                <w:sz w:val="28"/>
                <w:szCs w:val="28"/>
              </w:rPr>
              <w:t>hexa</w:t>
            </w:r>
            <w:proofErr w:type="spellEnd"/>
          </w:p>
        </w:tc>
      </w:tr>
      <w:tr w:rsidR="0089409E" w:rsidTr="002100D3">
        <w:tc>
          <w:tcPr>
            <w:tcW w:w="2519" w:type="dxa"/>
            <w:vMerge/>
          </w:tcPr>
          <w:p w:rsidR="0089409E" w:rsidRDefault="0089409E" w:rsidP="002100D3">
            <w:pPr>
              <w:jc w:val="both"/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4961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>Meningococcal group B (</w:t>
            </w:r>
            <w:proofErr w:type="spellStart"/>
            <w:r w:rsidRPr="00873171">
              <w:rPr>
                <w:rFonts w:asciiTheme="minorHAnsi" w:hAnsiTheme="minorHAnsi" w:cs="Calibri"/>
                <w:sz w:val="28"/>
                <w:szCs w:val="28"/>
              </w:rPr>
              <w:t>MenB</w:t>
            </w:r>
            <w:proofErr w:type="spellEnd"/>
            <w:r w:rsidRPr="00873171">
              <w:rPr>
                <w:rFonts w:asciiTheme="minorHAnsi" w:hAnsiTheme="minorHAnsi" w:cs="Calibri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873171">
              <w:rPr>
                <w:rFonts w:asciiTheme="minorHAnsi" w:hAnsiTheme="minorHAnsi" w:cs="Calibri"/>
                <w:sz w:val="28"/>
                <w:szCs w:val="28"/>
              </w:rPr>
              <w:t>Bexsero</w:t>
            </w:r>
            <w:proofErr w:type="spellEnd"/>
          </w:p>
        </w:tc>
      </w:tr>
      <w:tr w:rsidR="0089409E" w:rsidTr="002100D3">
        <w:tc>
          <w:tcPr>
            <w:tcW w:w="2519" w:type="dxa"/>
            <w:vMerge/>
          </w:tcPr>
          <w:p w:rsidR="0089409E" w:rsidRDefault="0089409E" w:rsidP="002100D3">
            <w:pPr>
              <w:jc w:val="both"/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4961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>Rotavirus gastroenteritis</w:t>
            </w:r>
          </w:p>
        </w:tc>
        <w:tc>
          <w:tcPr>
            <w:tcW w:w="2835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873171">
              <w:rPr>
                <w:rFonts w:asciiTheme="minorHAnsi" w:hAnsiTheme="minorHAnsi" w:cs="Calibri"/>
                <w:sz w:val="28"/>
                <w:szCs w:val="28"/>
              </w:rPr>
              <w:t>Rotarix</w:t>
            </w:r>
            <w:proofErr w:type="spellEnd"/>
          </w:p>
        </w:tc>
      </w:tr>
      <w:tr w:rsidR="0089409E" w:rsidTr="002100D3">
        <w:tc>
          <w:tcPr>
            <w:tcW w:w="2519" w:type="dxa"/>
            <w:vMerge w:val="restart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>Twelve Weeks old</w:t>
            </w:r>
          </w:p>
        </w:tc>
        <w:tc>
          <w:tcPr>
            <w:tcW w:w="4961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>Diphtheria, tetanus, pertussis, polio, Hib and hepatitis B</w:t>
            </w:r>
          </w:p>
        </w:tc>
        <w:tc>
          <w:tcPr>
            <w:tcW w:w="2835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 xml:space="preserve">Infanrix </w:t>
            </w:r>
            <w:proofErr w:type="spellStart"/>
            <w:r w:rsidRPr="00873171">
              <w:rPr>
                <w:rFonts w:asciiTheme="minorHAnsi" w:hAnsiTheme="minorHAnsi" w:cs="Calibri"/>
                <w:sz w:val="28"/>
                <w:szCs w:val="28"/>
              </w:rPr>
              <w:t>hexa</w:t>
            </w:r>
            <w:proofErr w:type="spellEnd"/>
          </w:p>
        </w:tc>
      </w:tr>
      <w:tr w:rsidR="0089409E" w:rsidTr="002100D3">
        <w:tc>
          <w:tcPr>
            <w:tcW w:w="2519" w:type="dxa"/>
            <w:vMerge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 xml:space="preserve">Pneumococcal </w:t>
            </w:r>
          </w:p>
        </w:tc>
        <w:tc>
          <w:tcPr>
            <w:tcW w:w="2835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>Prevenar 13</w:t>
            </w:r>
          </w:p>
        </w:tc>
      </w:tr>
      <w:tr w:rsidR="0089409E" w:rsidTr="002100D3">
        <w:tc>
          <w:tcPr>
            <w:tcW w:w="2519" w:type="dxa"/>
            <w:vMerge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>Rotavirus</w:t>
            </w:r>
          </w:p>
        </w:tc>
        <w:tc>
          <w:tcPr>
            <w:tcW w:w="2835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873171">
              <w:rPr>
                <w:rFonts w:asciiTheme="minorHAnsi" w:hAnsiTheme="minorHAnsi" w:cs="Calibri"/>
                <w:sz w:val="28"/>
                <w:szCs w:val="28"/>
              </w:rPr>
              <w:t>Rotarix</w:t>
            </w:r>
            <w:proofErr w:type="spellEnd"/>
          </w:p>
        </w:tc>
      </w:tr>
      <w:tr w:rsidR="0089409E" w:rsidTr="002100D3">
        <w:tc>
          <w:tcPr>
            <w:tcW w:w="2519" w:type="dxa"/>
            <w:vMerge w:val="restart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>Sixteen Weeks old</w:t>
            </w:r>
          </w:p>
        </w:tc>
        <w:tc>
          <w:tcPr>
            <w:tcW w:w="4961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>Diphtheria, tetanus, pertussis, polio, Hib and hepatitis B</w:t>
            </w:r>
          </w:p>
        </w:tc>
        <w:tc>
          <w:tcPr>
            <w:tcW w:w="2835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 xml:space="preserve">Infanrix </w:t>
            </w:r>
            <w:proofErr w:type="spellStart"/>
            <w:r w:rsidRPr="00873171">
              <w:rPr>
                <w:rFonts w:asciiTheme="minorHAnsi" w:hAnsiTheme="minorHAnsi" w:cs="Calibri"/>
                <w:sz w:val="28"/>
                <w:szCs w:val="28"/>
              </w:rPr>
              <w:t>hexa</w:t>
            </w:r>
            <w:proofErr w:type="spellEnd"/>
          </w:p>
        </w:tc>
      </w:tr>
      <w:tr w:rsidR="0089409E" w:rsidTr="002100D3">
        <w:tc>
          <w:tcPr>
            <w:tcW w:w="2519" w:type="dxa"/>
            <w:vMerge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873171">
              <w:rPr>
                <w:rFonts w:asciiTheme="minorHAnsi" w:hAnsiTheme="minorHAnsi" w:cs="Calibri"/>
                <w:sz w:val="28"/>
                <w:szCs w:val="28"/>
              </w:rPr>
              <w:t>Men B</w:t>
            </w:r>
          </w:p>
        </w:tc>
        <w:tc>
          <w:tcPr>
            <w:tcW w:w="2835" w:type="dxa"/>
          </w:tcPr>
          <w:p w:rsidR="0089409E" w:rsidRPr="00873171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873171">
              <w:rPr>
                <w:rFonts w:asciiTheme="minorHAnsi" w:hAnsiTheme="minorHAnsi" w:cs="Calibri"/>
                <w:sz w:val="28"/>
                <w:szCs w:val="28"/>
              </w:rPr>
              <w:t>Bexsero</w:t>
            </w:r>
            <w:proofErr w:type="spellEnd"/>
          </w:p>
        </w:tc>
      </w:tr>
      <w:tr w:rsidR="0089409E" w:rsidTr="002100D3">
        <w:tc>
          <w:tcPr>
            <w:tcW w:w="2519" w:type="dxa"/>
            <w:vMerge w:val="restart"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F6526">
              <w:rPr>
                <w:rFonts w:asciiTheme="minorHAnsi" w:hAnsiTheme="minorHAnsi" w:cs="Calibri"/>
                <w:sz w:val="28"/>
                <w:szCs w:val="28"/>
              </w:rPr>
              <w:t>One Year old (on or after the child’s first birthday)</w:t>
            </w:r>
          </w:p>
        </w:tc>
        <w:tc>
          <w:tcPr>
            <w:tcW w:w="4961" w:type="dxa"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F6526">
              <w:rPr>
                <w:rFonts w:asciiTheme="minorHAnsi" w:hAnsiTheme="minorHAnsi" w:cs="Calibri"/>
                <w:sz w:val="28"/>
                <w:szCs w:val="28"/>
              </w:rPr>
              <w:t>Hib and Men C</w:t>
            </w:r>
          </w:p>
        </w:tc>
        <w:tc>
          <w:tcPr>
            <w:tcW w:w="2835" w:type="dxa"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4F6526">
              <w:rPr>
                <w:rFonts w:asciiTheme="minorHAnsi" w:hAnsiTheme="minorHAnsi" w:cs="Calibri"/>
                <w:sz w:val="28"/>
                <w:szCs w:val="28"/>
              </w:rPr>
              <w:t>Menitorix</w:t>
            </w:r>
            <w:proofErr w:type="spellEnd"/>
          </w:p>
        </w:tc>
      </w:tr>
      <w:tr w:rsidR="0089409E" w:rsidTr="002100D3">
        <w:tc>
          <w:tcPr>
            <w:tcW w:w="2519" w:type="dxa"/>
            <w:vMerge/>
          </w:tcPr>
          <w:p w:rsidR="0089409E" w:rsidRDefault="0089409E" w:rsidP="002100D3">
            <w:pPr>
              <w:jc w:val="both"/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4961" w:type="dxa"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F6526">
              <w:rPr>
                <w:rFonts w:asciiTheme="minorHAnsi" w:hAnsiTheme="minorHAnsi" w:cs="Calibri"/>
                <w:sz w:val="28"/>
                <w:szCs w:val="28"/>
              </w:rPr>
              <w:t>Pneumococcal</w:t>
            </w:r>
          </w:p>
        </w:tc>
        <w:tc>
          <w:tcPr>
            <w:tcW w:w="2835" w:type="dxa"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F6526">
              <w:rPr>
                <w:rFonts w:asciiTheme="minorHAnsi" w:hAnsiTheme="minorHAnsi" w:cs="Calibri"/>
                <w:sz w:val="28"/>
                <w:szCs w:val="28"/>
              </w:rPr>
              <w:t>Prevenar 13</w:t>
            </w:r>
          </w:p>
        </w:tc>
      </w:tr>
      <w:tr w:rsidR="0089409E" w:rsidTr="002100D3">
        <w:tc>
          <w:tcPr>
            <w:tcW w:w="2519" w:type="dxa"/>
            <w:vMerge/>
          </w:tcPr>
          <w:p w:rsidR="0089409E" w:rsidRDefault="0089409E" w:rsidP="002100D3">
            <w:pPr>
              <w:jc w:val="both"/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4961" w:type="dxa"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F6526">
              <w:rPr>
                <w:rFonts w:asciiTheme="minorHAnsi" w:hAnsiTheme="minorHAnsi" w:cs="Calibri"/>
                <w:sz w:val="28"/>
                <w:szCs w:val="28"/>
              </w:rPr>
              <w:t xml:space="preserve">Measles, Mumps and Rubella (German Measles) </w:t>
            </w:r>
          </w:p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F6526">
              <w:rPr>
                <w:rFonts w:asciiTheme="minorHAnsi" w:hAnsiTheme="minorHAnsi" w:cs="Calibri"/>
                <w:sz w:val="28"/>
                <w:szCs w:val="28"/>
              </w:rPr>
              <w:t>Priorix</w:t>
            </w:r>
          </w:p>
        </w:tc>
      </w:tr>
      <w:tr w:rsidR="0089409E" w:rsidTr="002100D3">
        <w:tc>
          <w:tcPr>
            <w:tcW w:w="2519" w:type="dxa"/>
            <w:vMerge/>
          </w:tcPr>
          <w:p w:rsidR="0089409E" w:rsidRDefault="0089409E" w:rsidP="002100D3">
            <w:pPr>
              <w:jc w:val="both"/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4961" w:type="dxa"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F6526">
              <w:rPr>
                <w:rFonts w:asciiTheme="minorHAnsi" w:hAnsiTheme="minorHAnsi" w:cs="Calibri"/>
                <w:sz w:val="28"/>
                <w:szCs w:val="28"/>
              </w:rPr>
              <w:t>Men B</w:t>
            </w:r>
          </w:p>
        </w:tc>
        <w:tc>
          <w:tcPr>
            <w:tcW w:w="2835" w:type="dxa"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4F6526">
              <w:rPr>
                <w:rFonts w:asciiTheme="minorHAnsi" w:hAnsiTheme="minorHAnsi" w:cs="Calibri"/>
                <w:sz w:val="28"/>
                <w:szCs w:val="28"/>
              </w:rPr>
              <w:t>Bexsero</w:t>
            </w:r>
            <w:proofErr w:type="spellEnd"/>
          </w:p>
        </w:tc>
      </w:tr>
      <w:tr w:rsidR="0089409E" w:rsidTr="002100D3">
        <w:tc>
          <w:tcPr>
            <w:tcW w:w="2519" w:type="dxa"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F6526">
              <w:rPr>
                <w:rFonts w:asciiTheme="minorHAnsi" w:hAnsiTheme="minorHAnsi" w:cs="Calibri"/>
                <w:sz w:val="28"/>
                <w:szCs w:val="28"/>
              </w:rPr>
              <w:t>Eligible paediatric age group</w:t>
            </w:r>
          </w:p>
        </w:tc>
        <w:tc>
          <w:tcPr>
            <w:tcW w:w="4961" w:type="dxa"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F6526">
              <w:rPr>
                <w:rFonts w:asciiTheme="minorHAnsi" w:hAnsiTheme="minorHAnsi" w:cs="Calibri"/>
                <w:sz w:val="28"/>
                <w:szCs w:val="28"/>
              </w:rPr>
              <w:t>Influenza (each year from September)</w:t>
            </w:r>
          </w:p>
        </w:tc>
        <w:tc>
          <w:tcPr>
            <w:tcW w:w="2835" w:type="dxa"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4F6526">
              <w:rPr>
                <w:rFonts w:asciiTheme="minorHAnsi" w:hAnsiTheme="minorHAnsi" w:cs="Calibri"/>
                <w:sz w:val="28"/>
                <w:szCs w:val="28"/>
              </w:rPr>
              <w:t>Fluenz</w:t>
            </w:r>
            <w:proofErr w:type="spellEnd"/>
            <w:r w:rsidRPr="004F6526">
              <w:rPr>
                <w:rFonts w:asciiTheme="minorHAnsi" w:hAnsiTheme="minorHAnsi" w:cs="Calibri"/>
                <w:sz w:val="28"/>
                <w:szCs w:val="28"/>
              </w:rPr>
              <w:t xml:space="preserve"> Tetra</w:t>
            </w:r>
          </w:p>
        </w:tc>
      </w:tr>
      <w:tr w:rsidR="0089409E" w:rsidTr="002100D3">
        <w:tc>
          <w:tcPr>
            <w:tcW w:w="2519" w:type="dxa"/>
            <w:vMerge w:val="restart"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F6526">
              <w:rPr>
                <w:rFonts w:asciiTheme="minorHAnsi" w:hAnsiTheme="minorHAnsi" w:cs="Calibri"/>
                <w:sz w:val="28"/>
                <w:szCs w:val="28"/>
              </w:rPr>
              <w:t>Three years four months old or soon after</w:t>
            </w:r>
          </w:p>
        </w:tc>
        <w:tc>
          <w:tcPr>
            <w:tcW w:w="4961" w:type="dxa"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F6526">
              <w:rPr>
                <w:rFonts w:asciiTheme="minorHAnsi" w:hAnsiTheme="minorHAnsi" w:cs="Calibri"/>
                <w:sz w:val="28"/>
                <w:szCs w:val="28"/>
              </w:rPr>
              <w:t>Diphtheria, tetanus, pertussis and polio</w:t>
            </w:r>
          </w:p>
        </w:tc>
        <w:tc>
          <w:tcPr>
            <w:tcW w:w="2835" w:type="dxa"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4F6526">
              <w:rPr>
                <w:rFonts w:asciiTheme="minorHAnsi" w:hAnsiTheme="minorHAnsi" w:cs="Calibri"/>
                <w:sz w:val="28"/>
                <w:szCs w:val="28"/>
              </w:rPr>
              <w:t>Repevax</w:t>
            </w:r>
            <w:proofErr w:type="spellEnd"/>
            <w:r w:rsidRPr="004F6526">
              <w:rPr>
                <w:rFonts w:asciiTheme="minorHAnsi" w:hAnsiTheme="minorHAnsi" w:cs="Calibri"/>
                <w:sz w:val="28"/>
                <w:szCs w:val="28"/>
              </w:rPr>
              <w:t xml:space="preserve"> or </w:t>
            </w:r>
            <w:proofErr w:type="spellStart"/>
            <w:r w:rsidRPr="004F6526">
              <w:rPr>
                <w:rFonts w:asciiTheme="minorHAnsi" w:hAnsiTheme="minorHAnsi" w:cs="Calibri"/>
                <w:sz w:val="28"/>
                <w:szCs w:val="28"/>
              </w:rPr>
              <w:t>Boostrix</w:t>
            </w:r>
            <w:proofErr w:type="spellEnd"/>
          </w:p>
        </w:tc>
      </w:tr>
      <w:tr w:rsidR="0089409E" w:rsidTr="002100D3">
        <w:tc>
          <w:tcPr>
            <w:tcW w:w="2519" w:type="dxa"/>
            <w:vMerge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F6526">
              <w:rPr>
                <w:rFonts w:asciiTheme="minorHAnsi" w:hAnsiTheme="minorHAnsi" w:cs="Calibri"/>
                <w:sz w:val="28"/>
                <w:szCs w:val="28"/>
              </w:rPr>
              <w:t>Measles, Mumps and Rubella</w:t>
            </w:r>
          </w:p>
        </w:tc>
        <w:tc>
          <w:tcPr>
            <w:tcW w:w="2835" w:type="dxa"/>
          </w:tcPr>
          <w:p w:rsidR="0089409E" w:rsidRPr="004F6526" w:rsidRDefault="0089409E" w:rsidP="002100D3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F6526">
              <w:rPr>
                <w:rFonts w:asciiTheme="minorHAnsi" w:hAnsiTheme="minorHAnsi" w:cs="Calibri"/>
                <w:sz w:val="28"/>
                <w:szCs w:val="28"/>
              </w:rPr>
              <w:t>Priorix</w:t>
            </w:r>
          </w:p>
        </w:tc>
      </w:tr>
    </w:tbl>
    <w:p w:rsidR="00EF1629" w:rsidRDefault="0089409E">
      <w:bookmarkStart w:id="0" w:name="_GoBack"/>
      <w:bookmarkEnd w:id="0"/>
    </w:p>
    <w:sectPr w:rsidR="00EF1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9E"/>
    <w:rsid w:val="0089409E"/>
    <w:rsid w:val="009044E5"/>
    <w:rsid w:val="00B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4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4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Crowson Joanne (ELCCG)</dc:creator>
  <cp:lastModifiedBy>Crowson Joanne (ELCCG)</cp:lastModifiedBy>
  <cp:revision>1</cp:revision>
  <dcterms:created xsi:type="dcterms:W3CDTF">2020-07-13T12:33:00Z</dcterms:created>
  <dcterms:modified xsi:type="dcterms:W3CDTF">2020-07-13T12:33:00Z</dcterms:modified>
</cp:coreProperties>
</file>